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29B1" w14:textId="428A9939" w:rsidR="00490EF1" w:rsidRDefault="00490EF1" w:rsidP="00050A6A"/>
    <w:p w14:paraId="15DEB7CC" w14:textId="77777777" w:rsidR="00E72E89" w:rsidRPr="00AC705E" w:rsidRDefault="00E72E89" w:rsidP="008E0AD5">
      <w:pPr>
        <w:pStyle w:val="Titre2"/>
        <w:spacing w:before="0"/>
        <w:jc w:val="center"/>
        <w:rPr>
          <w:b/>
          <w:bCs/>
          <w:sz w:val="32"/>
          <w:szCs w:val="32"/>
        </w:rPr>
      </w:pPr>
      <w:r w:rsidRPr="00AC705E">
        <w:rPr>
          <w:b/>
          <w:bCs/>
          <w:sz w:val="32"/>
          <w:szCs w:val="32"/>
        </w:rPr>
        <w:t>Dépistage Visuel chez un enfant verbal</w:t>
      </w:r>
    </w:p>
    <w:p w14:paraId="6DD72461" w14:textId="6E0E0537" w:rsidR="00171620" w:rsidRPr="00E72E89" w:rsidRDefault="00E72E89" w:rsidP="008E0AD5">
      <w:pPr>
        <w:pStyle w:val="Titre2"/>
        <w:spacing w:before="0"/>
        <w:jc w:val="center"/>
        <w:rPr>
          <w:b/>
          <w:bCs/>
          <w:sz w:val="32"/>
          <w:szCs w:val="32"/>
        </w:rPr>
      </w:pPr>
      <w:r w:rsidRPr="00AC705E">
        <w:rPr>
          <w:b/>
          <w:bCs/>
          <w:sz w:val="32"/>
          <w:szCs w:val="32"/>
        </w:rPr>
        <w:t>(Acuité Visuelle Subjective)</w:t>
      </w:r>
    </w:p>
    <w:p w14:paraId="154E8F31" w14:textId="77777777" w:rsidR="00E72E89" w:rsidRDefault="00E72E89" w:rsidP="00E95C58">
      <w:pPr>
        <w:rPr>
          <w:b/>
          <w:bCs/>
        </w:rPr>
      </w:pPr>
    </w:p>
    <w:p w14:paraId="719B84B6" w14:textId="1CFF9D9F" w:rsidR="00E95C58" w:rsidRPr="00B84E5E" w:rsidRDefault="00E95C58" w:rsidP="00E95C58">
      <w:pPr>
        <w:rPr>
          <w:b/>
          <w:bCs/>
        </w:rPr>
      </w:pPr>
      <w:r w:rsidRPr="00B84E5E">
        <w:rPr>
          <w:b/>
          <w:bCs/>
        </w:rPr>
        <w:t xml:space="preserve">OBJET : </w:t>
      </w:r>
      <w:r w:rsidRPr="00B84E5E">
        <w:t>Dépistage d'une anomalie réfractive, d'une amblyopie, d'un strabisme</w:t>
      </w:r>
    </w:p>
    <w:tbl>
      <w:tblPr>
        <w:tblStyle w:val="Tableausimple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886"/>
        <w:gridCol w:w="4819"/>
        <w:gridCol w:w="567"/>
        <w:gridCol w:w="709"/>
      </w:tblGrid>
      <w:tr w:rsidR="00490EF1" w14:paraId="5F447DBB" w14:textId="77777777" w:rsidTr="009A2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E7E6E6" w:themeFill="background2"/>
          </w:tcPr>
          <w:p w14:paraId="763F3479" w14:textId="77777777" w:rsidR="00490EF1" w:rsidRDefault="00E95C58" w:rsidP="00490EF1">
            <w:r>
              <w:t>Nom</w:t>
            </w:r>
          </w:p>
        </w:tc>
        <w:tc>
          <w:tcPr>
            <w:tcW w:w="7981" w:type="dxa"/>
            <w:gridSpan w:val="4"/>
            <w:shd w:val="clear" w:color="auto" w:fill="E7E6E6" w:themeFill="background2"/>
          </w:tcPr>
          <w:p w14:paraId="71CCF79F" w14:textId="77777777" w:rsidR="00490EF1" w:rsidRDefault="00490EF1" w:rsidP="00490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0EF1" w14:paraId="238059AE" w14:textId="77777777" w:rsidTr="009A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E7E6E6" w:themeFill="background2"/>
          </w:tcPr>
          <w:p w14:paraId="61984938" w14:textId="77777777" w:rsidR="00490EF1" w:rsidRDefault="00E95C58" w:rsidP="00490EF1">
            <w:r>
              <w:t>Prénom</w:t>
            </w:r>
          </w:p>
        </w:tc>
        <w:tc>
          <w:tcPr>
            <w:tcW w:w="7981" w:type="dxa"/>
            <w:gridSpan w:val="4"/>
            <w:shd w:val="clear" w:color="auto" w:fill="E7E6E6" w:themeFill="background2"/>
          </w:tcPr>
          <w:p w14:paraId="2A3DE4D4" w14:textId="77777777" w:rsidR="00490EF1" w:rsidRDefault="00490EF1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0EF1" w14:paraId="7BC24DBF" w14:textId="77777777" w:rsidTr="009A2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E7E6E6" w:themeFill="background2"/>
          </w:tcPr>
          <w:p w14:paraId="0DFD38B0" w14:textId="77777777" w:rsidR="00490EF1" w:rsidRDefault="00E95C58" w:rsidP="00490EF1">
            <w:r>
              <w:t>DN</w:t>
            </w:r>
          </w:p>
        </w:tc>
        <w:tc>
          <w:tcPr>
            <w:tcW w:w="7981" w:type="dxa"/>
            <w:gridSpan w:val="4"/>
            <w:shd w:val="clear" w:color="auto" w:fill="E7E6E6" w:themeFill="background2"/>
          </w:tcPr>
          <w:p w14:paraId="46746E8F" w14:textId="77777777" w:rsidR="00490EF1" w:rsidRDefault="00490EF1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5C58" w14:paraId="14D5E93E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682D8482" w14:textId="77777777" w:rsidR="00E95C58" w:rsidRDefault="00E95C58" w:rsidP="00490EF1"/>
        </w:tc>
        <w:tc>
          <w:tcPr>
            <w:tcW w:w="1886" w:type="dxa"/>
          </w:tcPr>
          <w:p w14:paraId="35414D43" w14:textId="77777777" w:rsidR="00E95C58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253DDB9B" w14:textId="77777777" w:rsidR="00E95C58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11EA219" w14:textId="77777777" w:rsidR="00E95C58" w:rsidRPr="00171620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71620">
              <w:rPr>
                <w:b/>
                <w:bCs/>
              </w:rPr>
              <w:t>Oui</w:t>
            </w:r>
          </w:p>
        </w:tc>
        <w:tc>
          <w:tcPr>
            <w:tcW w:w="709" w:type="dxa"/>
          </w:tcPr>
          <w:p w14:paraId="1F3D7C4A" w14:textId="77777777" w:rsidR="00E95C58" w:rsidRPr="00171620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71620">
              <w:rPr>
                <w:b/>
                <w:bCs/>
              </w:rPr>
              <w:t>Non</w:t>
            </w:r>
          </w:p>
        </w:tc>
      </w:tr>
      <w:tr w:rsidR="00E95C58" w14:paraId="4C652E5B" w14:textId="77777777" w:rsidTr="00050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6D61B880" w14:textId="77777777" w:rsidR="00E95C58" w:rsidRDefault="00171620" w:rsidP="00490EF1">
            <w:r>
              <w:t>Antécédents</w:t>
            </w:r>
          </w:p>
        </w:tc>
        <w:tc>
          <w:tcPr>
            <w:tcW w:w="1886" w:type="dxa"/>
          </w:tcPr>
          <w:p w14:paraId="58F0038E" w14:textId="77777777" w:rsidR="00E95C58" w:rsidRPr="00171620" w:rsidRDefault="00171620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71620">
              <w:rPr>
                <w:b/>
                <w:bCs/>
              </w:rPr>
              <w:t>Familiaux Directs</w:t>
            </w:r>
          </w:p>
        </w:tc>
        <w:tc>
          <w:tcPr>
            <w:tcW w:w="4819" w:type="dxa"/>
          </w:tcPr>
          <w:p w14:paraId="0AC53E93" w14:textId="77777777" w:rsidR="00E95C58" w:rsidRDefault="00171620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Strabisme</w:t>
            </w:r>
          </w:p>
        </w:tc>
        <w:tc>
          <w:tcPr>
            <w:tcW w:w="567" w:type="dxa"/>
          </w:tcPr>
          <w:p w14:paraId="4BFE34AA" w14:textId="77777777" w:rsidR="00E95C58" w:rsidRDefault="00E95C58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2373E7D" w14:textId="77777777" w:rsidR="00E95C58" w:rsidRDefault="00E95C58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5C58" w14:paraId="1A8E9EB3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60B03718" w14:textId="77777777" w:rsidR="00E95C58" w:rsidRDefault="00E95C58" w:rsidP="00490EF1"/>
        </w:tc>
        <w:tc>
          <w:tcPr>
            <w:tcW w:w="1886" w:type="dxa"/>
          </w:tcPr>
          <w:p w14:paraId="633E6BFC" w14:textId="77777777" w:rsidR="00E95C58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6CC17B56" w14:textId="77777777" w:rsidR="00E95C58" w:rsidRDefault="00171620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Amblyopie</w:t>
            </w:r>
          </w:p>
        </w:tc>
        <w:tc>
          <w:tcPr>
            <w:tcW w:w="567" w:type="dxa"/>
          </w:tcPr>
          <w:p w14:paraId="55A57572" w14:textId="77777777" w:rsidR="00E95C58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7978323" w14:textId="77777777" w:rsidR="00E95C58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5C58" w14:paraId="61EEAA6F" w14:textId="77777777" w:rsidTr="00050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6C6AE95B" w14:textId="77777777" w:rsidR="00E95C58" w:rsidRDefault="00E95C58" w:rsidP="00490EF1"/>
        </w:tc>
        <w:tc>
          <w:tcPr>
            <w:tcW w:w="1886" w:type="dxa"/>
          </w:tcPr>
          <w:p w14:paraId="5C8727F7" w14:textId="77777777" w:rsidR="00E95C58" w:rsidRDefault="00E95C58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48151BC0" w14:textId="77777777" w:rsidR="00E95C58" w:rsidRDefault="00171620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Maladie oculaire de l’enfance</w:t>
            </w:r>
          </w:p>
        </w:tc>
        <w:tc>
          <w:tcPr>
            <w:tcW w:w="567" w:type="dxa"/>
          </w:tcPr>
          <w:p w14:paraId="6CD6799A" w14:textId="77777777" w:rsidR="00E95C58" w:rsidRDefault="00E95C58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B03F583" w14:textId="77777777" w:rsidR="00E95C58" w:rsidRDefault="00E95C58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5C58" w14:paraId="4A87B0BB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1C0D4A4E" w14:textId="77777777" w:rsidR="00E95C58" w:rsidRDefault="00E95C58" w:rsidP="00490EF1"/>
        </w:tc>
        <w:tc>
          <w:tcPr>
            <w:tcW w:w="1886" w:type="dxa"/>
          </w:tcPr>
          <w:p w14:paraId="44E84DFB" w14:textId="77777777" w:rsidR="00E95C58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1F046024" w14:textId="77777777" w:rsidR="00E95C58" w:rsidRDefault="00171620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Amétropie forte</w:t>
            </w:r>
          </w:p>
        </w:tc>
        <w:tc>
          <w:tcPr>
            <w:tcW w:w="567" w:type="dxa"/>
          </w:tcPr>
          <w:p w14:paraId="05E90346" w14:textId="77777777" w:rsidR="00E95C58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72F3EC3" w14:textId="77777777" w:rsidR="00E95C58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5C58" w14:paraId="6E8942D1" w14:textId="77777777" w:rsidTr="00050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5293D35E" w14:textId="77777777" w:rsidR="00E95C58" w:rsidRDefault="00E95C58" w:rsidP="00490EF1"/>
        </w:tc>
        <w:tc>
          <w:tcPr>
            <w:tcW w:w="1886" w:type="dxa"/>
          </w:tcPr>
          <w:p w14:paraId="0C20AA66" w14:textId="77777777" w:rsidR="00E95C58" w:rsidRDefault="00E95C58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5C35B816" w14:textId="77777777" w:rsidR="00E95C58" w:rsidRDefault="00171620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Nystagmus</w:t>
            </w:r>
          </w:p>
        </w:tc>
        <w:tc>
          <w:tcPr>
            <w:tcW w:w="567" w:type="dxa"/>
          </w:tcPr>
          <w:p w14:paraId="13E40434" w14:textId="77777777" w:rsidR="00E95C58" w:rsidRDefault="00E95C58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D81FB0F" w14:textId="77777777" w:rsidR="00E95C58" w:rsidRDefault="00E95C58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620" w14:paraId="761F4390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22D539FF" w14:textId="77777777" w:rsidR="00171620" w:rsidRDefault="00171620" w:rsidP="00171620"/>
        </w:tc>
        <w:tc>
          <w:tcPr>
            <w:tcW w:w="1886" w:type="dxa"/>
          </w:tcPr>
          <w:p w14:paraId="691EBF08" w14:textId="77777777" w:rsidR="00171620" w:rsidRP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71620">
              <w:rPr>
                <w:b/>
                <w:bCs/>
              </w:rPr>
              <w:t>Personnels</w:t>
            </w:r>
          </w:p>
        </w:tc>
        <w:tc>
          <w:tcPr>
            <w:tcW w:w="4819" w:type="dxa"/>
          </w:tcPr>
          <w:p w14:paraId="5B93761D" w14:textId="2F6C0BEB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Prématurité</w:t>
            </w:r>
            <w:r w:rsidR="00050A6A">
              <w:t xml:space="preserve"> &lt;37 SA et/ou poids N&lt;2500 gr</w:t>
            </w:r>
          </w:p>
        </w:tc>
        <w:tc>
          <w:tcPr>
            <w:tcW w:w="567" w:type="dxa"/>
          </w:tcPr>
          <w:p w14:paraId="43271911" w14:textId="77777777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DF9758B" w14:textId="77777777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1620" w14:paraId="7AE53158" w14:textId="77777777" w:rsidTr="00050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286FE4FF" w14:textId="77777777" w:rsidR="00171620" w:rsidRDefault="00171620" w:rsidP="00171620"/>
        </w:tc>
        <w:tc>
          <w:tcPr>
            <w:tcW w:w="1886" w:type="dxa"/>
          </w:tcPr>
          <w:p w14:paraId="67B0E3E0" w14:textId="77777777" w:rsidR="00171620" w:rsidRDefault="00171620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0822EF08" w14:textId="0218477E" w:rsidR="00171620" w:rsidRDefault="00171620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Souffrance néonatale</w:t>
            </w:r>
            <w:r w:rsidR="00050A6A">
              <w:t xml:space="preserve"> neurologique</w:t>
            </w:r>
          </w:p>
        </w:tc>
        <w:tc>
          <w:tcPr>
            <w:tcW w:w="567" w:type="dxa"/>
          </w:tcPr>
          <w:p w14:paraId="3F38B38A" w14:textId="77777777" w:rsidR="00171620" w:rsidRDefault="00171620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D4C805B" w14:textId="77777777" w:rsidR="00171620" w:rsidRDefault="00171620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620" w14:paraId="40ED211A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45A2FAC6" w14:textId="77777777" w:rsidR="00171620" w:rsidRDefault="00171620" w:rsidP="00171620"/>
        </w:tc>
        <w:tc>
          <w:tcPr>
            <w:tcW w:w="1886" w:type="dxa"/>
          </w:tcPr>
          <w:p w14:paraId="187B56DF" w14:textId="77777777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4EC073CA" w14:textId="4D2D15AE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Maladie générale</w:t>
            </w:r>
            <w:r w:rsidR="00050A6A">
              <w:t xml:space="preserve"> avec atteinte oculaire potentielle</w:t>
            </w:r>
          </w:p>
        </w:tc>
        <w:tc>
          <w:tcPr>
            <w:tcW w:w="567" w:type="dxa"/>
          </w:tcPr>
          <w:p w14:paraId="4826F0DD" w14:textId="77777777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8F31804" w14:textId="77777777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1620" w14:paraId="151A1D91" w14:textId="77777777" w:rsidTr="00050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641BBF81" w14:textId="77777777" w:rsidR="00171620" w:rsidRDefault="00171620" w:rsidP="00171620"/>
        </w:tc>
        <w:tc>
          <w:tcPr>
            <w:tcW w:w="1886" w:type="dxa"/>
          </w:tcPr>
          <w:p w14:paraId="178EA8A2" w14:textId="77777777" w:rsidR="00171620" w:rsidRDefault="00171620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56E8107D" w14:textId="54EB0940" w:rsidR="00171620" w:rsidRDefault="00050A6A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Craniosténoses et malformations de la face</w:t>
            </w:r>
          </w:p>
        </w:tc>
        <w:tc>
          <w:tcPr>
            <w:tcW w:w="567" w:type="dxa"/>
          </w:tcPr>
          <w:p w14:paraId="1FCD69BF" w14:textId="77777777" w:rsidR="00171620" w:rsidRDefault="00171620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65E922A" w14:textId="77777777" w:rsidR="00171620" w:rsidRDefault="00171620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A6A" w14:paraId="2C026509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0FF8ACDD" w14:textId="77777777" w:rsidR="00050A6A" w:rsidRDefault="00050A6A" w:rsidP="00171620"/>
        </w:tc>
        <w:tc>
          <w:tcPr>
            <w:tcW w:w="1886" w:type="dxa"/>
          </w:tcPr>
          <w:p w14:paraId="520C588D" w14:textId="77777777" w:rsidR="00050A6A" w:rsidRDefault="00050A6A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3EADF0E4" w14:textId="437356D2" w:rsidR="00050A6A" w:rsidRDefault="00050A6A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Anomalies chromosomiques</w:t>
            </w:r>
          </w:p>
        </w:tc>
        <w:tc>
          <w:tcPr>
            <w:tcW w:w="567" w:type="dxa"/>
          </w:tcPr>
          <w:p w14:paraId="31FF223C" w14:textId="77777777" w:rsidR="00050A6A" w:rsidRDefault="00050A6A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3D1359C" w14:textId="77777777" w:rsidR="00050A6A" w:rsidRDefault="00050A6A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A6A" w14:paraId="0FE8D714" w14:textId="77777777" w:rsidTr="00050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6BFA1E83" w14:textId="77777777" w:rsidR="00050A6A" w:rsidRDefault="00050A6A" w:rsidP="00171620"/>
        </w:tc>
        <w:tc>
          <w:tcPr>
            <w:tcW w:w="1886" w:type="dxa"/>
          </w:tcPr>
          <w:p w14:paraId="75717DC0" w14:textId="77777777" w:rsidR="00050A6A" w:rsidRDefault="00050A6A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1DF219D3" w14:textId="310FF0D5" w:rsidR="00050A6A" w:rsidRDefault="00050A6A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Exposition toxique pendant la grossesse</w:t>
            </w:r>
          </w:p>
        </w:tc>
        <w:tc>
          <w:tcPr>
            <w:tcW w:w="567" w:type="dxa"/>
          </w:tcPr>
          <w:p w14:paraId="6BD57CDB" w14:textId="77777777" w:rsidR="00050A6A" w:rsidRDefault="00050A6A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823C927" w14:textId="77777777" w:rsidR="00050A6A" w:rsidRDefault="00050A6A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620" w14:paraId="64AB4D8B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25ED0205" w14:textId="77777777" w:rsidR="00171620" w:rsidRDefault="00171620" w:rsidP="00171620"/>
        </w:tc>
        <w:tc>
          <w:tcPr>
            <w:tcW w:w="1886" w:type="dxa"/>
          </w:tcPr>
          <w:p w14:paraId="10733217" w14:textId="77777777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2E555FA4" w14:textId="74D74C85" w:rsidR="00171620" w:rsidRDefault="00050A6A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Autres handicaps neurosensoriels</w:t>
            </w:r>
          </w:p>
        </w:tc>
        <w:tc>
          <w:tcPr>
            <w:tcW w:w="567" w:type="dxa"/>
          </w:tcPr>
          <w:p w14:paraId="1C42F4C4" w14:textId="77777777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FB4C30B" w14:textId="77777777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CAB174" w14:textId="77777777" w:rsidR="00490EF1" w:rsidRPr="00050A6A" w:rsidRDefault="00490EF1" w:rsidP="008E0AD5">
      <w:pPr>
        <w:spacing w:after="0"/>
        <w:ind w:firstLine="708"/>
        <w:rPr>
          <w:sz w:val="4"/>
          <w:szCs w:val="4"/>
        </w:rPr>
      </w:pPr>
    </w:p>
    <w:tbl>
      <w:tblPr>
        <w:tblStyle w:val="Tableausimple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536"/>
        <w:gridCol w:w="708"/>
        <w:gridCol w:w="851"/>
      </w:tblGrid>
      <w:tr w:rsidR="00E72E89" w:rsidRPr="00171620" w14:paraId="34D8F3E4" w14:textId="77777777" w:rsidTr="008E0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9708C7A" w14:textId="77777777" w:rsidR="00E72E89" w:rsidRDefault="00E72E89" w:rsidP="00C512D2">
            <w:r>
              <w:t>Signes d’appel</w:t>
            </w:r>
          </w:p>
        </w:tc>
        <w:tc>
          <w:tcPr>
            <w:tcW w:w="4536" w:type="dxa"/>
          </w:tcPr>
          <w:p w14:paraId="5DC9FC70" w14:textId="77777777" w:rsidR="00E72E89" w:rsidRDefault="00E72E89" w:rsidP="00C512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28E62B0B" w14:textId="77777777" w:rsidR="00E72E89" w:rsidRPr="002F2C03" w:rsidRDefault="00E72E89" w:rsidP="00C512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2C03">
              <w:t>Oui</w:t>
            </w:r>
          </w:p>
        </w:tc>
        <w:tc>
          <w:tcPr>
            <w:tcW w:w="851" w:type="dxa"/>
          </w:tcPr>
          <w:p w14:paraId="210E18C5" w14:textId="77777777" w:rsidR="00E72E89" w:rsidRPr="002F2C03" w:rsidRDefault="00E72E89" w:rsidP="00C512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2C03">
              <w:t>Non</w:t>
            </w:r>
          </w:p>
        </w:tc>
      </w:tr>
      <w:tr w:rsidR="00E72E89" w14:paraId="7E5476CC" w14:textId="77777777" w:rsidTr="00C5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2113FC2" w14:textId="77777777" w:rsidR="00E72E89" w:rsidRDefault="00E72E89" w:rsidP="00C512D2"/>
        </w:tc>
        <w:tc>
          <w:tcPr>
            <w:tcW w:w="4536" w:type="dxa"/>
          </w:tcPr>
          <w:p w14:paraId="6AC7A55A" w14:textId="77777777" w:rsidR="00E72E89" w:rsidRDefault="00E72E89" w:rsidP="00C5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00DA">
              <w:t>Asthénopie, diplopie, clignement d'un œil, photophobie</w:t>
            </w:r>
          </w:p>
        </w:tc>
        <w:tc>
          <w:tcPr>
            <w:tcW w:w="708" w:type="dxa"/>
          </w:tcPr>
          <w:p w14:paraId="081F7087" w14:textId="77777777" w:rsidR="00E72E89" w:rsidRDefault="00E72E89" w:rsidP="00C5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92C94C7" w14:textId="77777777" w:rsidR="00E72E89" w:rsidRDefault="00E72E89" w:rsidP="00C5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2E89" w14:paraId="5BD64F6E" w14:textId="77777777" w:rsidTr="00C512D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95E6E84" w14:textId="77777777" w:rsidR="00E72E89" w:rsidRDefault="00E72E89" w:rsidP="00C512D2"/>
        </w:tc>
        <w:tc>
          <w:tcPr>
            <w:tcW w:w="4536" w:type="dxa"/>
          </w:tcPr>
          <w:p w14:paraId="06C281EB" w14:textId="77777777" w:rsidR="00E72E89" w:rsidRDefault="00E72E89" w:rsidP="00C5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00DA">
              <w:t>Signes de malvoyance</w:t>
            </w:r>
          </w:p>
        </w:tc>
        <w:tc>
          <w:tcPr>
            <w:tcW w:w="708" w:type="dxa"/>
          </w:tcPr>
          <w:p w14:paraId="6EFEBE2E" w14:textId="77777777" w:rsidR="00E72E89" w:rsidRDefault="00E72E89" w:rsidP="00C5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DD2D230" w14:textId="77777777" w:rsidR="00E72E89" w:rsidRDefault="00E72E89" w:rsidP="00C5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E89" w14:paraId="3782A909" w14:textId="77777777" w:rsidTr="00C5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7B2208D" w14:textId="77777777" w:rsidR="00E72E89" w:rsidRDefault="00E72E89" w:rsidP="00C512D2"/>
        </w:tc>
        <w:tc>
          <w:tcPr>
            <w:tcW w:w="4536" w:type="dxa"/>
          </w:tcPr>
          <w:p w14:paraId="1797A927" w14:textId="77777777" w:rsidR="00E72E89" w:rsidRDefault="00E72E89" w:rsidP="00C5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2C03">
              <w:t>Strabisme permanent</w:t>
            </w:r>
          </w:p>
        </w:tc>
        <w:tc>
          <w:tcPr>
            <w:tcW w:w="708" w:type="dxa"/>
          </w:tcPr>
          <w:p w14:paraId="3040EE2C" w14:textId="77777777" w:rsidR="00E72E89" w:rsidRDefault="00E72E89" w:rsidP="00C5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5FDDFE2" w14:textId="77777777" w:rsidR="00E72E89" w:rsidRDefault="00E72E89" w:rsidP="00C5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2E89" w14:paraId="6C018B7A" w14:textId="77777777" w:rsidTr="00C512D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A9B8022" w14:textId="77777777" w:rsidR="00E72E89" w:rsidRDefault="00E72E89" w:rsidP="00C512D2"/>
        </w:tc>
        <w:tc>
          <w:tcPr>
            <w:tcW w:w="4536" w:type="dxa"/>
          </w:tcPr>
          <w:p w14:paraId="2A8F653B" w14:textId="77777777" w:rsidR="00E72E89" w:rsidRDefault="00E72E89" w:rsidP="00C5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C03">
              <w:t>Strabisme intermittent</w:t>
            </w:r>
          </w:p>
        </w:tc>
        <w:tc>
          <w:tcPr>
            <w:tcW w:w="708" w:type="dxa"/>
          </w:tcPr>
          <w:p w14:paraId="5A2B49D8" w14:textId="77777777" w:rsidR="00E72E89" w:rsidRDefault="00E72E89" w:rsidP="00C5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9BCD343" w14:textId="77777777" w:rsidR="00E72E89" w:rsidRDefault="00E72E89" w:rsidP="00C5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E89" w14:paraId="6C75429F" w14:textId="77777777" w:rsidTr="00C5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250B4DE" w14:textId="77777777" w:rsidR="00E72E89" w:rsidRDefault="00E72E89" w:rsidP="00C512D2"/>
        </w:tc>
        <w:tc>
          <w:tcPr>
            <w:tcW w:w="4536" w:type="dxa"/>
          </w:tcPr>
          <w:p w14:paraId="3D3771B4" w14:textId="77777777" w:rsidR="00E72E89" w:rsidRDefault="00E72E89" w:rsidP="00C5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2C03">
              <w:t>Mouvements oculaires anormaux</w:t>
            </w:r>
          </w:p>
        </w:tc>
        <w:tc>
          <w:tcPr>
            <w:tcW w:w="708" w:type="dxa"/>
          </w:tcPr>
          <w:p w14:paraId="1311E40E" w14:textId="77777777" w:rsidR="00E72E89" w:rsidRDefault="00E72E89" w:rsidP="00C5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066A283" w14:textId="77777777" w:rsidR="00E72E89" w:rsidRDefault="00E72E89" w:rsidP="00C5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2E89" w14:paraId="76858A99" w14:textId="77777777" w:rsidTr="00C512D2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989AF17" w14:textId="77777777" w:rsidR="00E72E89" w:rsidRDefault="00E72E89" w:rsidP="00C512D2"/>
        </w:tc>
        <w:tc>
          <w:tcPr>
            <w:tcW w:w="4536" w:type="dxa"/>
          </w:tcPr>
          <w:p w14:paraId="620F03C2" w14:textId="77777777" w:rsidR="00E72E89" w:rsidRPr="002F2C03" w:rsidRDefault="00E72E89" w:rsidP="00C5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C03">
              <w:t>Suspicion d'anomalie oculaire ou des paupières</w:t>
            </w:r>
          </w:p>
        </w:tc>
        <w:tc>
          <w:tcPr>
            <w:tcW w:w="708" w:type="dxa"/>
          </w:tcPr>
          <w:p w14:paraId="751013B9" w14:textId="77777777" w:rsidR="00E72E89" w:rsidRDefault="00E72E89" w:rsidP="00C5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4D18FC7" w14:textId="77777777" w:rsidR="00E72E89" w:rsidRDefault="00E72E89" w:rsidP="00C5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DDF3A7" w14:textId="7B1EE9BA" w:rsidR="00B84E5E" w:rsidRDefault="00B84E5E" w:rsidP="008E0AD5">
      <w:pPr>
        <w:spacing w:after="0"/>
        <w:rPr>
          <w:sz w:val="12"/>
          <w:szCs w:val="1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023"/>
        <w:gridCol w:w="2232"/>
        <w:gridCol w:w="1418"/>
        <w:gridCol w:w="1081"/>
        <w:gridCol w:w="992"/>
        <w:gridCol w:w="1093"/>
        <w:gridCol w:w="1512"/>
      </w:tblGrid>
      <w:tr w:rsidR="00E72E89" w14:paraId="7FBC6E48" w14:textId="77777777" w:rsidTr="00E72E89">
        <w:tc>
          <w:tcPr>
            <w:tcW w:w="1023" w:type="dxa"/>
          </w:tcPr>
          <w:p w14:paraId="5F9DE3B5" w14:textId="77777777" w:rsidR="00E72E89" w:rsidRPr="008D5288" w:rsidRDefault="00E72E89" w:rsidP="00C512D2">
            <w:pPr>
              <w:rPr>
                <w:b/>
                <w:bCs/>
              </w:rPr>
            </w:pPr>
            <w:r w:rsidRPr="008D5288">
              <w:rPr>
                <w:b/>
                <w:bCs/>
              </w:rPr>
              <w:t>EXAMEN</w:t>
            </w:r>
          </w:p>
        </w:tc>
        <w:tc>
          <w:tcPr>
            <w:tcW w:w="2233" w:type="dxa"/>
          </w:tcPr>
          <w:p w14:paraId="47358679" w14:textId="77777777" w:rsidR="00E72E89" w:rsidRDefault="00E72E89" w:rsidP="00C512D2"/>
        </w:tc>
        <w:tc>
          <w:tcPr>
            <w:tcW w:w="1419" w:type="dxa"/>
          </w:tcPr>
          <w:p w14:paraId="6B74A320" w14:textId="77777777" w:rsidR="00E72E89" w:rsidRDefault="00E72E89" w:rsidP="00C512D2"/>
        </w:tc>
        <w:tc>
          <w:tcPr>
            <w:tcW w:w="1081" w:type="dxa"/>
          </w:tcPr>
          <w:p w14:paraId="74A2F44A" w14:textId="77777777" w:rsidR="00E72E89" w:rsidRDefault="00E72E89" w:rsidP="00C512D2"/>
        </w:tc>
        <w:tc>
          <w:tcPr>
            <w:tcW w:w="992" w:type="dxa"/>
          </w:tcPr>
          <w:p w14:paraId="2A82A9DA" w14:textId="77777777" w:rsidR="00E72E89" w:rsidRDefault="00E72E89" w:rsidP="00C512D2">
            <w:r>
              <w:t>Normale</w:t>
            </w:r>
          </w:p>
        </w:tc>
        <w:tc>
          <w:tcPr>
            <w:tcW w:w="1090" w:type="dxa"/>
          </w:tcPr>
          <w:p w14:paraId="71BAEA7B" w14:textId="77777777" w:rsidR="00E72E89" w:rsidRDefault="00E72E89" w:rsidP="00C512D2">
            <w:r>
              <w:t>Anormale</w:t>
            </w:r>
          </w:p>
        </w:tc>
        <w:tc>
          <w:tcPr>
            <w:tcW w:w="1513" w:type="dxa"/>
          </w:tcPr>
          <w:p w14:paraId="2AC26C2B" w14:textId="77777777" w:rsidR="00E72E89" w:rsidRDefault="00E72E89" w:rsidP="00C512D2"/>
        </w:tc>
      </w:tr>
      <w:tr w:rsidR="00E72E89" w14:paraId="067CD45B" w14:textId="77777777" w:rsidTr="00E72E89">
        <w:tc>
          <w:tcPr>
            <w:tcW w:w="1023" w:type="dxa"/>
          </w:tcPr>
          <w:p w14:paraId="7ADFB6FD" w14:textId="77777777" w:rsidR="00E72E89" w:rsidRDefault="00E72E89" w:rsidP="00C512D2"/>
        </w:tc>
        <w:tc>
          <w:tcPr>
            <w:tcW w:w="2233" w:type="dxa"/>
          </w:tcPr>
          <w:p w14:paraId="737C0B68" w14:textId="77777777" w:rsidR="00E72E89" w:rsidRDefault="00E72E89" w:rsidP="00C512D2">
            <w:r w:rsidRPr="006600DA">
              <w:t>Acuité visuelle</w:t>
            </w:r>
            <w:r>
              <w:t xml:space="preserve"> é</w:t>
            </w:r>
            <w:r w:rsidRPr="006600DA">
              <w:rPr>
                <w:b/>
                <w:bCs/>
              </w:rPr>
              <w:t>chelle Léa ou HOTV</w:t>
            </w:r>
          </w:p>
        </w:tc>
        <w:tc>
          <w:tcPr>
            <w:tcW w:w="1419" w:type="dxa"/>
          </w:tcPr>
          <w:p w14:paraId="78CE8C97" w14:textId="77777777" w:rsidR="00E72E89" w:rsidRDefault="00E72E89" w:rsidP="00C512D2">
            <w:r>
              <w:t>OD :</w:t>
            </w:r>
          </w:p>
        </w:tc>
        <w:tc>
          <w:tcPr>
            <w:tcW w:w="1081" w:type="dxa"/>
          </w:tcPr>
          <w:p w14:paraId="26F467C8" w14:textId="77777777" w:rsidR="00E72E89" w:rsidRDefault="00E72E89" w:rsidP="00C512D2">
            <w:r>
              <w:t>OG :</w:t>
            </w:r>
          </w:p>
        </w:tc>
        <w:tc>
          <w:tcPr>
            <w:tcW w:w="992" w:type="dxa"/>
          </w:tcPr>
          <w:p w14:paraId="093E1EEE" w14:textId="77777777" w:rsidR="00E72E89" w:rsidRDefault="00E72E89" w:rsidP="00C512D2"/>
        </w:tc>
        <w:tc>
          <w:tcPr>
            <w:tcW w:w="1090" w:type="dxa"/>
          </w:tcPr>
          <w:p w14:paraId="2F353793" w14:textId="77777777" w:rsidR="00E72E89" w:rsidRDefault="00E72E89" w:rsidP="00C512D2"/>
        </w:tc>
        <w:tc>
          <w:tcPr>
            <w:tcW w:w="1513" w:type="dxa"/>
          </w:tcPr>
          <w:p w14:paraId="27A1D533" w14:textId="77777777" w:rsidR="00E72E89" w:rsidRDefault="00E72E89" w:rsidP="00C512D2"/>
        </w:tc>
      </w:tr>
      <w:tr w:rsidR="00E72E89" w14:paraId="1A558E12" w14:textId="77777777" w:rsidTr="00E72E89">
        <w:tc>
          <w:tcPr>
            <w:tcW w:w="1023" w:type="dxa"/>
          </w:tcPr>
          <w:p w14:paraId="6A344BFF" w14:textId="77777777" w:rsidR="00E72E89" w:rsidRDefault="00E72E89" w:rsidP="00C512D2"/>
        </w:tc>
        <w:tc>
          <w:tcPr>
            <w:tcW w:w="2233" w:type="dxa"/>
          </w:tcPr>
          <w:p w14:paraId="73546068" w14:textId="77777777" w:rsidR="00E72E89" w:rsidRDefault="00E72E89" w:rsidP="00C512D2">
            <w:r>
              <w:t>Cover test</w:t>
            </w:r>
          </w:p>
        </w:tc>
        <w:tc>
          <w:tcPr>
            <w:tcW w:w="1419" w:type="dxa"/>
          </w:tcPr>
          <w:p w14:paraId="07036FC5" w14:textId="77777777" w:rsidR="00E72E89" w:rsidRDefault="00E72E89" w:rsidP="00C512D2"/>
        </w:tc>
        <w:tc>
          <w:tcPr>
            <w:tcW w:w="1081" w:type="dxa"/>
          </w:tcPr>
          <w:p w14:paraId="29E380F4" w14:textId="77777777" w:rsidR="00E72E89" w:rsidRDefault="00E72E89" w:rsidP="00C512D2"/>
        </w:tc>
        <w:tc>
          <w:tcPr>
            <w:tcW w:w="992" w:type="dxa"/>
          </w:tcPr>
          <w:p w14:paraId="17D6E6D0" w14:textId="77777777" w:rsidR="00E72E89" w:rsidRDefault="00E72E89" w:rsidP="00C512D2"/>
        </w:tc>
        <w:tc>
          <w:tcPr>
            <w:tcW w:w="1090" w:type="dxa"/>
          </w:tcPr>
          <w:p w14:paraId="2A6168B2" w14:textId="77777777" w:rsidR="00E72E89" w:rsidRDefault="00E72E89" w:rsidP="00C512D2"/>
        </w:tc>
        <w:tc>
          <w:tcPr>
            <w:tcW w:w="1513" w:type="dxa"/>
          </w:tcPr>
          <w:p w14:paraId="75FA31CD" w14:textId="77777777" w:rsidR="00E72E89" w:rsidRDefault="00E72E89" w:rsidP="00C512D2">
            <w:r w:rsidRPr="009A2F0F">
              <w:rPr>
                <w:sz w:val="14"/>
                <w:szCs w:val="14"/>
              </w:rPr>
              <w:t>tolérance &lt; X'6</w:t>
            </w:r>
          </w:p>
        </w:tc>
      </w:tr>
    </w:tbl>
    <w:p w14:paraId="6BF98CDD" w14:textId="46023414" w:rsidR="00E72E89" w:rsidRPr="00E72E89" w:rsidRDefault="00E72E89" w:rsidP="00490EF1">
      <w:pPr>
        <w:rPr>
          <w:sz w:val="2"/>
          <w:szCs w:val="2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8E0AD5" w:rsidRPr="006600DA" w14:paraId="4C59E245" w14:textId="1DA70E9E" w:rsidTr="008E0AD5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3282" w14:textId="77777777" w:rsidR="008E0AD5" w:rsidRPr="006600DA" w:rsidRDefault="008E0AD5" w:rsidP="00C5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0DA">
              <w:rPr>
                <w:rFonts w:ascii="Calibri" w:eastAsia="Times New Roman" w:hAnsi="Calibri" w:cs="Calibri"/>
                <w:color w:val="000000"/>
                <w:lang w:eastAsia="fr-FR"/>
              </w:rPr>
              <w:t>Normes AV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7E3E" w14:textId="77777777" w:rsidR="008E0AD5" w:rsidRPr="006600DA" w:rsidRDefault="008E0AD5" w:rsidP="00C5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E0AD5" w:rsidRPr="006600DA" w14:paraId="357CA185" w14:textId="715E106B" w:rsidTr="008E0AD5">
        <w:trPr>
          <w:trHeight w:val="302"/>
        </w:trPr>
        <w:tc>
          <w:tcPr>
            <w:tcW w:w="3828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2F4A516D" w14:textId="77777777" w:rsidR="008E0AD5" w:rsidRPr="00E72E89" w:rsidRDefault="008E0AD5" w:rsidP="00C51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28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B9B8"/>
            <w:vAlign w:val="center"/>
            <w:hideMark/>
          </w:tcPr>
          <w:p w14:paraId="51228CB3" w14:textId="77777777" w:rsidR="008E0AD5" w:rsidRPr="00E72E89" w:rsidRDefault="008E0AD5" w:rsidP="00C51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72E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Echelle décimale</w:t>
            </w:r>
          </w:p>
        </w:tc>
      </w:tr>
      <w:tr w:rsidR="008E0AD5" w:rsidRPr="006600DA" w14:paraId="20966AA6" w14:textId="264C5A4B" w:rsidTr="008E0AD5">
        <w:trPr>
          <w:trHeight w:val="232"/>
        </w:trPr>
        <w:tc>
          <w:tcPr>
            <w:tcW w:w="38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094D33C7" w14:textId="77777777" w:rsidR="008E0AD5" w:rsidRPr="00E72E89" w:rsidRDefault="008E0AD5" w:rsidP="00C51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2E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3-4 ans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B9B8"/>
            <w:vAlign w:val="center"/>
            <w:hideMark/>
          </w:tcPr>
          <w:p w14:paraId="71C7FF34" w14:textId="77777777" w:rsidR="008E0AD5" w:rsidRPr="00E72E89" w:rsidRDefault="008E0AD5" w:rsidP="00C51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72E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&gt;4/10</w:t>
            </w:r>
          </w:p>
        </w:tc>
      </w:tr>
      <w:tr w:rsidR="008E0AD5" w:rsidRPr="006600DA" w14:paraId="337822A2" w14:textId="18973118" w:rsidTr="008E0AD5">
        <w:trPr>
          <w:trHeight w:val="150"/>
        </w:trPr>
        <w:tc>
          <w:tcPr>
            <w:tcW w:w="38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4586266A" w14:textId="77777777" w:rsidR="008E0AD5" w:rsidRPr="00E72E89" w:rsidRDefault="008E0AD5" w:rsidP="00C51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2E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4-5 ans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B9B8"/>
            <w:vAlign w:val="center"/>
            <w:hideMark/>
          </w:tcPr>
          <w:p w14:paraId="467C8E9E" w14:textId="77777777" w:rsidR="008E0AD5" w:rsidRPr="00E72E89" w:rsidRDefault="008E0AD5" w:rsidP="00C51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72E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&gt;5/10</w:t>
            </w:r>
          </w:p>
        </w:tc>
      </w:tr>
      <w:tr w:rsidR="008E0AD5" w:rsidRPr="006600DA" w14:paraId="111B0465" w14:textId="5B57E03C" w:rsidTr="008E0AD5">
        <w:trPr>
          <w:trHeight w:val="196"/>
        </w:trPr>
        <w:tc>
          <w:tcPr>
            <w:tcW w:w="38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22D57586" w14:textId="77777777" w:rsidR="008E0AD5" w:rsidRPr="00E72E89" w:rsidRDefault="008E0AD5" w:rsidP="00C51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2E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5-6 ans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B9B8"/>
            <w:vAlign w:val="center"/>
            <w:hideMark/>
          </w:tcPr>
          <w:p w14:paraId="720A52E5" w14:textId="77777777" w:rsidR="008E0AD5" w:rsidRPr="00E72E89" w:rsidRDefault="008E0AD5" w:rsidP="00C51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72E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&gt;6.3/10</w:t>
            </w:r>
          </w:p>
        </w:tc>
      </w:tr>
      <w:tr w:rsidR="008E0AD5" w:rsidRPr="006600DA" w14:paraId="34D67E53" w14:textId="6BC152D4" w:rsidTr="008E0AD5">
        <w:trPr>
          <w:trHeight w:val="242"/>
        </w:trPr>
        <w:tc>
          <w:tcPr>
            <w:tcW w:w="38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54844B11" w14:textId="77777777" w:rsidR="008E0AD5" w:rsidRPr="00E72E89" w:rsidRDefault="008E0AD5" w:rsidP="00C51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2E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&gt;6 ans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B9B8"/>
            <w:vAlign w:val="center"/>
            <w:hideMark/>
          </w:tcPr>
          <w:p w14:paraId="7240A3BD" w14:textId="77777777" w:rsidR="008E0AD5" w:rsidRPr="00E72E89" w:rsidRDefault="008E0AD5" w:rsidP="00C51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72E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&gt;8/10</w:t>
            </w:r>
          </w:p>
        </w:tc>
      </w:tr>
    </w:tbl>
    <w:p w14:paraId="4DA6A259" w14:textId="77777777" w:rsidR="00E72E89" w:rsidRPr="00050A6A" w:rsidRDefault="00E72E89" w:rsidP="008E0AD5">
      <w:pPr>
        <w:spacing w:after="0"/>
        <w:rPr>
          <w:sz w:val="12"/>
          <w:szCs w:val="12"/>
        </w:rPr>
      </w:pPr>
    </w:p>
    <w:tbl>
      <w:tblPr>
        <w:tblStyle w:val="Tableausimple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984"/>
        <w:gridCol w:w="1985"/>
      </w:tblGrid>
      <w:tr w:rsidR="00E72E89" w:rsidRPr="00171620" w14:paraId="60E08409" w14:textId="77777777" w:rsidTr="00E72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8EFF701" w14:textId="266B8D56" w:rsidR="00E72E89" w:rsidRDefault="008E0AD5" w:rsidP="00C512D2">
            <w:r w:rsidRPr="009A2F0F">
              <w:t>R</w:t>
            </w:r>
            <w:r>
              <w:t>é</w:t>
            </w:r>
            <w:r w:rsidRPr="009A2F0F">
              <w:t>fraction objective sans dilatation par photoscreener</w:t>
            </w:r>
          </w:p>
        </w:tc>
        <w:tc>
          <w:tcPr>
            <w:tcW w:w="1984" w:type="dxa"/>
          </w:tcPr>
          <w:p w14:paraId="78E3A878" w14:textId="77777777" w:rsidR="00E72E89" w:rsidRPr="002F2C03" w:rsidRDefault="00E72E89" w:rsidP="00C512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</w:t>
            </w:r>
          </w:p>
        </w:tc>
        <w:tc>
          <w:tcPr>
            <w:tcW w:w="1985" w:type="dxa"/>
          </w:tcPr>
          <w:p w14:paraId="50C2EBE5" w14:textId="77777777" w:rsidR="00E72E89" w:rsidRPr="002F2C03" w:rsidRDefault="00E72E89" w:rsidP="00C512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OG</w:t>
            </w:r>
          </w:p>
        </w:tc>
      </w:tr>
      <w:tr w:rsidR="00E72E89" w14:paraId="01EAE9B7" w14:textId="77777777" w:rsidTr="00C5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03630ED" w14:textId="77777777" w:rsidR="00E72E89" w:rsidRDefault="00E72E89" w:rsidP="00C512D2"/>
        </w:tc>
        <w:tc>
          <w:tcPr>
            <w:tcW w:w="1984" w:type="dxa"/>
          </w:tcPr>
          <w:p w14:paraId="59FFBDE7" w14:textId="77777777" w:rsidR="00E72E89" w:rsidRDefault="00E72E89" w:rsidP="00C5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3251D89" w14:textId="77777777" w:rsidR="00E72E89" w:rsidRDefault="00E72E89" w:rsidP="00C5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3E681D" w14:textId="5EB0B56B" w:rsidR="00706A2C" w:rsidRPr="00050A6A" w:rsidRDefault="00E72E89" w:rsidP="00490EF1">
      <w:pPr>
        <w:rPr>
          <w:sz w:val="4"/>
          <w:szCs w:val="4"/>
        </w:rPr>
      </w:pPr>
      <w:r w:rsidRPr="008D5288">
        <w:rPr>
          <w:b/>
          <w:bCs/>
          <w:color w:val="C45911" w:themeColor="accent2" w:themeShade="BF"/>
        </w:rPr>
        <w:t>HM &gt; +2,5 M &lt;-3 Astigmatisme &gt; 1,5 Anisométropie &gt; 1</w:t>
      </w:r>
    </w:p>
    <w:p w14:paraId="28108B21" w14:textId="77777777" w:rsidR="00AC705E" w:rsidRDefault="00AC705E" w:rsidP="00CA580A">
      <w:pPr>
        <w:rPr>
          <w:b/>
          <w:bCs/>
          <w:sz w:val="28"/>
          <w:szCs w:val="28"/>
        </w:rPr>
      </w:pPr>
    </w:p>
    <w:p w14:paraId="3B4B43F5" w14:textId="77777777" w:rsidR="00E72E89" w:rsidRPr="00C031BA" w:rsidRDefault="00E72E89" w:rsidP="00E72E89">
      <w:pPr>
        <w:rPr>
          <w:b/>
          <w:bCs/>
          <w:sz w:val="28"/>
          <w:szCs w:val="28"/>
        </w:rPr>
      </w:pPr>
      <w:r w:rsidRPr="00C031BA">
        <w:rPr>
          <w:b/>
          <w:bCs/>
          <w:sz w:val="28"/>
          <w:szCs w:val="28"/>
        </w:rPr>
        <w:t>CONCLUSION du dépistage</w:t>
      </w:r>
    </w:p>
    <w:p w14:paraId="517AE7D8" w14:textId="77777777" w:rsidR="00E72E89" w:rsidRDefault="00E72E89" w:rsidP="00E72E89">
      <w:r w:rsidRPr="00CA580A">
        <w:t>En cas de doute sur les résultats de l'examen clinique, ou d'examen irréalisable,</w:t>
      </w:r>
      <w:r>
        <w:t xml:space="preserve"> </w:t>
      </w:r>
      <w:r w:rsidRPr="00CA580A">
        <w:t>celui-ci sera répété ou confié à un ophtalmologiste</w:t>
      </w:r>
      <w:r>
        <w:t>.</w:t>
      </w:r>
    </w:p>
    <w:tbl>
      <w:tblPr>
        <w:tblStyle w:val="Tableausimple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851"/>
      </w:tblGrid>
      <w:tr w:rsidR="00E72E89" w:rsidRPr="00171620" w14:paraId="29BC82E5" w14:textId="77777777" w:rsidTr="00C51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31D1B23" w14:textId="77777777" w:rsidR="00E72E89" w:rsidRDefault="00E72E89" w:rsidP="00C512D2"/>
        </w:tc>
        <w:tc>
          <w:tcPr>
            <w:tcW w:w="851" w:type="dxa"/>
          </w:tcPr>
          <w:p w14:paraId="3EA70D78" w14:textId="77777777" w:rsidR="00E72E89" w:rsidRPr="002F2C03" w:rsidRDefault="00E72E89" w:rsidP="00C512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</w:tr>
      <w:tr w:rsidR="00E72E89" w14:paraId="13B77C8C" w14:textId="77777777" w:rsidTr="00C5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FF65DEA" w14:textId="77777777" w:rsidR="00E72E89" w:rsidRPr="00C031BA" w:rsidRDefault="00E72E89" w:rsidP="00C512D2">
            <w:pPr>
              <w:rPr>
                <w:b w:val="0"/>
                <w:bCs w:val="0"/>
              </w:rPr>
            </w:pPr>
            <w:r w:rsidRPr="00C031BA">
              <w:rPr>
                <w:b w:val="0"/>
                <w:bCs w:val="0"/>
              </w:rPr>
              <w:t>Une case "oui" est cochée dans les antécédents ou les signes fonctionnels</w:t>
            </w:r>
          </w:p>
        </w:tc>
        <w:tc>
          <w:tcPr>
            <w:tcW w:w="851" w:type="dxa"/>
          </w:tcPr>
          <w:p w14:paraId="697DA1DD" w14:textId="77777777" w:rsidR="00E72E89" w:rsidRDefault="00E72E89" w:rsidP="00C5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2E89" w14:paraId="5C26894C" w14:textId="77777777" w:rsidTr="00C512D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131B17F" w14:textId="77777777" w:rsidR="00E72E89" w:rsidRPr="00C031BA" w:rsidRDefault="00E72E89" w:rsidP="00C512D2">
            <w:pPr>
              <w:rPr>
                <w:b w:val="0"/>
                <w:bCs w:val="0"/>
              </w:rPr>
            </w:pPr>
            <w:r w:rsidRPr="00C031BA">
              <w:rPr>
                <w:b w:val="0"/>
                <w:bCs w:val="0"/>
              </w:rPr>
              <w:t>Une anomalie ou un doute sur une anomalie sont notés à l'examen</w:t>
            </w:r>
          </w:p>
        </w:tc>
        <w:tc>
          <w:tcPr>
            <w:tcW w:w="851" w:type="dxa"/>
          </w:tcPr>
          <w:p w14:paraId="6A73162C" w14:textId="77777777" w:rsidR="00E72E89" w:rsidRDefault="00E72E89" w:rsidP="00C5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E89" w14:paraId="02A310F0" w14:textId="77777777" w:rsidTr="00C5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D6E22D1" w14:textId="77777777" w:rsidR="00E72E89" w:rsidRPr="00C031BA" w:rsidRDefault="00E72E89" w:rsidP="00C512D2">
            <w:pPr>
              <w:rPr>
                <w:b w:val="0"/>
                <w:bCs w:val="0"/>
              </w:rPr>
            </w:pPr>
            <w:r w:rsidRPr="00C031BA">
              <w:rPr>
                <w:b w:val="0"/>
                <w:bCs w:val="0"/>
              </w:rPr>
              <w:t>Une anomalie réfractive est notée (cf infra)</w:t>
            </w:r>
          </w:p>
        </w:tc>
        <w:tc>
          <w:tcPr>
            <w:tcW w:w="851" w:type="dxa"/>
          </w:tcPr>
          <w:p w14:paraId="153A8F95" w14:textId="77777777" w:rsidR="00E72E89" w:rsidRDefault="00E72E89" w:rsidP="00C5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CD7771" w14:textId="77777777" w:rsidR="00E72E89" w:rsidRDefault="00E72E89" w:rsidP="00E72E89"/>
    <w:p w14:paraId="5FBBAC0E" w14:textId="3B314CBA" w:rsidR="00E72E89" w:rsidRDefault="00E72E89" w:rsidP="00E72E89">
      <w:r w:rsidRPr="00C031BA">
        <w:rPr>
          <w:b/>
          <w:bCs/>
        </w:rPr>
        <w:t>Si une case ci-dessus est cochée, un examen par un ophtalmologiste est nécessaire</w:t>
      </w:r>
      <w:r>
        <w:t xml:space="preserve"> </w:t>
      </w:r>
      <w:r w:rsidRPr="00C031BA">
        <w:t>avec examen de la réfraction sous cycloplégique et examen oculaire et du fond d'œil</w:t>
      </w:r>
      <w:r>
        <w:t xml:space="preserve"> </w:t>
      </w:r>
      <w:r w:rsidRPr="008D5288">
        <w:rPr>
          <w:b/>
          <w:bCs/>
        </w:rPr>
        <w:t>dans un délai de </w:t>
      </w:r>
      <w:r w:rsidR="00450605">
        <w:rPr>
          <w:b/>
          <w:bCs/>
        </w:rPr>
        <w:t>moins de trois mois.</w:t>
      </w:r>
      <w:bookmarkStart w:id="0" w:name="_GoBack"/>
      <w:bookmarkEnd w:id="0"/>
    </w:p>
    <w:p w14:paraId="341CA90E" w14:textId="77777777" w:rsidR="00E72E89" w:rsidRPr="00C031BA" w:rsidRDefault="00E72E89" w:rsidP="00E72E89">
      <w:pPr>
        <w:rPr>
          <w:b/>
          <w:bCs/>
        </w:rPr>
      </w:pPr>
    </w:p>
    <w:p w14:paraId="4A8E4DA9" w14:textId="77777777" w:rsidR="00E72E89" w:rsidRDefault="00E72E89" w:rsidP="00E72E89"/>
    <w:p w14:paraId="5046227D" w14:textId="77777777" w:rsidR="00E72E89" w:rsidRDefault="00E72E89" w:rsidP="00E72E89"/>
    <w:p w14:paraId="4B69A5D9" w14:textId="77777777" w:rsidR="00706A2C" w:rsidRDefault="00706A2C" w:rsidP="00490EF1"/>
    <w:sectPr w:rsidR="00706A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78733" w14:textId="77777777" w:rsidR="00BD11E0" w:rsidRDefault="00BD11E0" w:rsidP="002E02FE">
      <w:pPr>
        <w:spacing w:after="0" w:line="240" w:lineRule="auto"/>
      </w:pPr>
      <w:r>
        <w:separator/>
      </w:r>
    </w:p>
  </w:endnote>
  <w:endnote w:type="continuationSeparator" w:id="0">
    <w:p w14:paraId="535373BF" w14:textId="77777777" w:rsidR="00BD11E0" w:rsidRDefault="00BD11E0" w:rsidP="002E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2815" w14:textId="77777777" w:rsidR="002E02FE" w:rsidRDefault="002E02FE" w:rsidP="002E02FE">
    <w:pPr>
      <w:widowControl w:val="0"/>
      <w:tabs>
        <w:tab w:val="left" w:pos="6336"/>
        <w:tab w:val="left" w:pos="8639"/>
      </w:tabs>
      <w:spacing w:line="140" w:lineRule="atLeast"/>
      <w:ind w:left="216"/>
      <w:jc w:val="center"/>
      <w:rPr>
        <w:rFonts w:ascii="Helvetica" w:hAnsi="Helvetica"/>
        <w:color w:val="949597"/>
        <w:sz w:val="16"/>
        <w:szCs w:val="16"/>
      </w:rPr>
    </w:pPr>
  </w:p>
  <w:p w14:paraId="141CC481" w14:textId="7B3AD531" w:rsidR="002E02FE" w:rsidRPr="00050A6A" w:rsidRDefault="002E02FE" w:rsidP="00050A6A">
    <w:pPr>
      <w:widowControl w:val="0"/>
      <w:tabs>
        <w:tab w:val="left" w:pos="6336"/>
        <w:tab w:val="left" w:pos="8639"/>
      </w:tabs>
      <w:spacing w:line="140" w:lineRule="atLeast"/>
      <w:ind w:left="216"/>
      <w:jc w:val="center"/>
      <w:rPr>
        <w:rFonts w:ascii="Helvetica" w:hAnsi="Helvetica"/>
        <w:color w:val="949597"/>
        <w:sz w:val="16"/>
        <w:szCs w:val="16"/>
      </w:rPr>
    </w:pPr>
    <w:r w:rsidRPr="00054E06">
      <w:rPr>
        <w:rFonts w:ascii="Helvetica" w:hAnsi="Helvetica"/>
        <w:color w:val="949597"/>
        <w:sz w:val="16"/>
        <w:szCs w:val="16"/>
      </w:rPr>
      <w:t>Ce document et son contenu sont la pro</w:t>
    </w:r>
    <w:r>
      <w:rPr>
        <w:rFonts w:ascii="Helvetica" w:hAnsi="Helvetica"/>
        <w:color w:val="949597"/>
        <w:sz w:val="16"/>
        <w:szCs w:val="16"/>
      </w:rPr>
      <w:t>priété exclusive de OPHTALMOLOGIE RIVE GAUCH</w:t>
    </w:r>
    <w:r w:rsidR="00050A6A">
      <w:rPr>
        <w:rFonts w:ascii="Helvetica" w:hAnsi="Helvetica"/>
        <w:color w:val="949597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9F2B" w14:textId="77777777" w:rsidR="00BD11E0" w:rsidRDefault="00BD11E0" w:rsidP="002E02FE">
      <w:pPr>
        <w:spacing w:after="0" w:line="240" w:lineRule="auto"/>
      </w:pPr>
      <w:r>
        <w:separator/>
      </w:r>
    </w:p>
  </w:footnote>
  <w:footnote w:type="continuationSeparator" w:id="0">
    <w:p w14:paraId="506427CC" w14:textId="77777777" w:rsidR="00BD11E0" w:rsidRDefault="00BD11E0" w:rsidP="002E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57BA" w14:textId="1DE2361F" w:rsidR="00050A6A" w:rsidRDefault="00050A6A" w:rsidP="00050A6A">
    <w:pPr>
      <w:pStyle w:val="En-tte"/>
      <w:jc w:val="center"/>
    </w:pPr>
    <w:r>
      <w:rPr>
        <w:noProof/>
      </w:rPr>
      <w:drawing>
        <wp:inline distT="0" distB="0" distL="0" distR="0" wp14:anchorId="0A430102" wp14:editId="478A509D">
          <wp:extent cx="771525" cy="771525"/>
          <wp:effectExtent l="0" t="0" r="9525" b="9525"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-logo-base-line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F1"/>
    <w:rsid w:val="00035A0B"/>
    <w:rsid w:val="00050A6A"/>
    <w:rsid w:val="00171620"/>
    <w:rsid w:val="001C60A4"/>
    <w:rsid w:val="002E02FE"/>
    <w:rsid w:val="002F2C03"/>
    <w:rsid w:val="00450605"/>
    <w:rsid w:val="00490EF1"/>
    <w:rsid w:val="0057175C"/>
    <w:rsid w:val="00706A2C"/>
    <w:rsid w:val="00877CF9"/>
    <w:rsid w:val="008E0AD5"/>
    <w:rsid w:val="00984B5B"/>
    <w:rsid w:val="009A2F0F"/>
    <w:rsid w:val="009B339F"/>
    <w:rsid w:val="00AC705E"/>
    <w:rsid w:val="00B84E5E"/>
    <w:rsid w:val="00BD11E0"/>
    <w:rsid w:val="00C031BA"/>
    <w:rsid w:val="00CA580A"/>
    <w:rsid w:val="00D418A1"/>
    <w:rsid w:val="00E72E89"/>
    <w:rsid w:val="00E90D3F"/>
    <w:rsid w:val="00E95C58"/>
    <w:rsid w:val="00E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5CF9B"/>
  <w15:chartTrackingRefBased/>
  <w15:docId w15:val="{650D347B-FED3-468B-AE88-7B1B02A5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1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1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1716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1716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uiPriority w:val="9"/>
    <w:rsid w:val="00171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716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E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2FE"/>
  </w:style>
  <w:style w:type="paragraph" w:styleId="Pieddepage">
    <w:name w:val="footer"/>
    <w:basedOn w:val="Normal"/>
    <w:link w:val="PieddepageCar"/>
    <w:uiPriority w:val="99"/>
    <w:unhideWhenUsed/>
    <w:rsid w:val="002E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03EA-8E93-4FF0-A579-032E0930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2020-01-08T10:38:00Z</dcterms:created>
  <dcterms:modified xsi:type="dcterms:W3CDTF">2020-01-09T11:46:00Z</dcterms:modified>
</cp:coreProperties>
</file>